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AFF6" w14:textId="77777777" w:rsidR="00ED4014" w:rsidRDefault="006F2931" w:rsidP="004B3810">
      <w:pPr>
        <w:pStyle w:val="HeaderFooter"/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0C7A50F3" wp14:editId="4B803E9D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B3810">
        <w:rPr>
          <w:rFonts w:ascii="Arial" w:hAnsi="Arial" w:cs="Arial"/>
          <w:sz w:val="40"/>
          <w:szCs w:val="40"/>
        </w:rPr>
        <w:t>Distracted Driving Awareness Month</w:t>
      </w:r>
    </w:p>
    <w:p w14:paraId="10C43CB9" w14:textId="77777777" w:rsidR="004B3810" w:rsidRDefault="004B3810" w:rsidP="004B3810">
      <w:pPr>
        <w:pStyle w:val="HeaderFooter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Sample Email to Employees</w:t>
      </w:r>
    </w:p>
    <w:p w14:paraId="535A3C34" w14:textId="77777777" w:rsidR="004B3810" w:rsidRDefault="004B3810" w:rsidP="004B3810">
      <w:pPr>
        <w:pStyle w:val="HeaderFooter"/>
        <w:jc w:val="center"/>
        <w:rPr>
          <w:rFonts w:ascii="Arial" w:hAnsi="Arial" w:cs="Arial"/>
          <w:sz w:val="40"/>
          <w:szCs w:val="40"/>
        </w:rPr>
      </w:pPr>
    </w:p>
    <w:p w14:paraId="47C47D2B" w14:textId="77777777" w:rsidR="00FC6432" w:rsidRDefault="00FC6432" w:rsidP="004B3810">
      <w:pPr>
        <w:pStyle w:val="HeaderFooter"/>
        <w:jc w:val="center"/>
        <w:rPr>
          <w:rFonts w:ascii="Arial" w:hAnsi="Arial" w:cs="Arial"/>
          <w:sz w:val="40"/>
          <w:szCs w:val="40"/>
        </w:rPr>
      </w:pPr>
    </w:p>
    <w:p w14:paraId="5802B223" w14:textId="19A3916C" w:rsidR="004B3810" w:rsidRDefault="00641109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Your safety is this company’s top priority. For most of us, the most dangerous part of the </w:t>
      </w:r>
      <w:r w:rsidR="00903898">
        <w:rPr>
          <w:rFonts w:ascii="Arial" w:hAnsi="Arial" w:cs="Arial"/>
          <w:color w:val="auto"/>
        </w:rPr>
        <w:t>workday</w:t>
      </w:r>
      <w:r>
        <w:rPr>
          <w:rFonts w:ascii="Arial" w:hAnsi="Arial" w:cs="Arial"/>
          <w:color w:val="auto"/>
        </w:rPr>
        <w:t xml:space="preserve"> is the commute.</w:t>
      </w:r>
      <w:r w:rsidR="00903898">
        <w:rPr>
          <w:rFonts w:ascii="Arial" w:hAnsi="Arial" w:cs="Arial"/>
          <w:color w:val="auto"/>
        </w:rPr>
        <w:t xml:space="preserve"> Last year there were more than 1,000 traffic fatalities in Virginia for the first time in 15 years!</w:t>
      </w:r>
      <w:r>
        <w:rPr>
          <w:rFonts w:ascii="Arial" w:hAnsi="Arial" w:cs="Arial"/>
          <w:color w:val="auto"/>
        </w:rPr>
        <w:t xml:space="preserve"> </w:t>
      </w:r>
    </w:p>
    <w:p w14:paraId="7A78C88B" w14:textId="77777777" w:rsidR="004B3810" w:rsidRDefault="004B3810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16DDC6B7" w14:textId="44078A78" w:rsidR="00B86E6C" w:rsidRDefault="00903898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 you know </w:t>
      </w:r>
      <w:r w:rsidR="00641109">
        <w:rPr>
          <w:rFonts w:ascii="Arial" w:hAnsi="Arial" w:cs="Arial"/>
          <w:color w:val="auto"/>
        </w:rPr>
        <w:t>It is illegal in Virginia to hold</w:t>
      </w:r>
      <w:r w:rsidR="00B86E6C">
        <w:rPr>
          <w:rFonts w:ascii="Arial" w:hAnsi="Arial" w:cs="Arial"/>
          <w:color w:val="auto"/>
        </w:rPr>
        <w:t xml:space="preserve"> a handheld communication device (phone) while </w:t>
      </w:r>
      <w:r w:rsidR="00641109">
        <w:rPr>
          <w:rFonts w:ascii="Arial" w:hAnsi="Arial" w:cs="Arial"/>
          <w:color w:val="auto"/>
        </w:rPr>
        <w:t>operating a moving motor vehicle</w:t>
      </w:r>
      <w:r>
        <w:rPr>
          <w:rFonts w:ascii="Arial" w:hAnsi="Arial" w:cs="Arial"/>
          <w:color w:val="auto"/>
        </w:rPr>
        <w:t xml:space="preserve">? </w:t>
      </w:r>
      <w:r w:rsidR="00641109">
        <w:rPr>
          <w:rFonts w:ascii="Arial" w:hAnsi="Arial" w:cs="Arial"/>
          <w:color w:val="auto"/>
        </w:rPr>
        <w:t>Still, we see drivers doing it every day.</w:t>
      </w:r>
    </w:p>
    <w:p w14:paraId="58F4C76C" w14:textId="77777777" w:rsidR="00B86E6C" w:rsidRDefault="00B86E6C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06B288EA" w14:textId="0F647883" w:rsidR="001A31C0" w:rsidRDefault="001A31C0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</w:t>
      </w:r>
      <w:r w:rsidRPr="001A31C0">
        <w:rPr>
          <w:rFonts w:ascii="Arial" w:hAnsi="Arial" w:cs="Arial"/>
          <w:color w:val="auto"/>
        </w:rPr>
        <w:t xml:space="preserve">t any given daylight moment across America, approximately 660,000 drivers are using cell phones or manipulating electronic devices while </w:t>
      </w:r>
      <w:r w:rsidR="00DF0972">
        <w:rPr>
          <w:rFonts w:ascii="Arial" w:hAnsi="Arial" w:cs="Arial"/>
          <w:color w:val="auto"/>
        </w:rPr>
        <w:t xml:space="preserve">driving.  </w:t>
      </w:r>
      <w:r>
        <w:rPr>
          <w:rFonts w:ascii="Arial" w:hAnsi="Arial" w:cs="Arial"/>
          <w:color w:val="auto"/>
        </w:rPr>
        <w:t>Please don’t be one of them.</w:t>
      </w:r>
      <w:r w:rsidR="00903898">
        <w:rPr>
          <w:rFonts w:ascii="Arial" w:hAnsi="Arial" w:cs="Arial"/>
          <w:color w:val="auto"/>
        </w:rPr>
        <w:t xml:space="preserve"> It’s a dangerous habit and diminishes your ability to react to hazards.</w:t>
      </w:r>
    </w:p>
    <w:p w14:paraId="0A3B3BC6" w14:textId="77777777" w:rsidR="001A31C0" w:rsidRDefault="001A31C0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1D70C857" w14:textId="77777777" w:rsidR="00B227C8" w:rsidRDefault="00B227C8" w:rsidP="00B85AB2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Other distractions</w:t>
      </w:r>
      <w:r w:rsidR="00DF0972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r w:rsidR="00DF0972">
        <w:rPr>
          <w:rFonts w:ascii="Arial" w:hAnsi="Arial" w:cs="Arial"/>
          <w:color w:val="auto"/>
        </w:rPr>
        <w:t>like</w:t>
      </w:r>
      <w:r>
        <w:rPr>
          <w:rFonts w:ascii="Arial" w:hAnsi="Arial" w:cs="Arial"/>
          <w:color w:val="auto"/>
        </w:rPr>
        <w:t xml:space="preserve"> eating, applying makeup, adjusting the radio or </w:t>
      </w:r>
      <w:r w:rsidR="00DF0972">
        <w:rPr>
          <w:rFonts w:ascii="Arial" w:hAnsi="Arial" w:cs="Arial"/>
          <w:color w:val="auto"/>
        </w:rPr>
        <w:t>air conditioning</w:t>
      </w:r>
      <w:r>
        <w:rPr>
          <w:rFonts w:ascii="Arial" w:hAnsi="Arial" w:cs="Arial"/>
          <w:color w:val="auto"/>
        </w:rPr>
        <w:t>,</w:t>
      </w:r>
      <w:r w:rsidR="00DF0972">
        <w:rPr>
          <w:rFonts w:ascii="Arial" w:hAnsi="Arial" w:cs="Arial"/>
          <w:color w:val="auto"/>
        </w:rPr>
        <w:t xml:space="preserve"> can also be dangerous.</w:t>
      </w:r>
      <w:r w:rsidR="00B85AB2"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color w:val="auto"/>
        </w:rPr>
        <w:t>Anything that draws your attention away from the task of driving is distracted driving</w:t>
      </w:r>
      <w:r w:rsidR="00B85AB2">
        <w:rPr>
          <w:rFonts w:ascii="Arial" w:hAnsi="Arial" w:cs="Arial"/>
          <w:color w:val="auto"/>
        </w:rPr>
        <w:t xml:space="preserve"> and can cause a crash</w:t>
      </w:r>
      <w:r>
        <w:rPr>
          <w:rFonts w:ascii="Arial" w:hAnsi="Arial" w:cs="Arial"/>
          <w:color w:val="auto"/>
        </w:rPr>
        <w:t>.</w:t>
      </w:r>
    </w:p>
    <w:p w14:paraId="0AC267EF" w14:textId="77777777" w:rsidR="001A31C0" w:rsidRDefault="001A31C0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5F19E363" w14:textId="77777777" w:rsidR="00FC6432" w:rsidRDefault="004B3810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April is Distracted Driv</w:t>
      </w:r>
      <w:r w:rsidR="0001254D">
        <w:rPr>
          <w:rFonts w:ascii="Arial" w:hAnsi="Arial" w:cs="Arial"/>
          <w:color w:val="auto"/>
        </w:rPr>
        <w:t>ing Awareness Month in Virginia and we are asking all employees to p</w:t>
      </w:r>
      <w:r w:rsidR="00B227C8">
        <w:rPr>
          <w:rFonts w:ascii="Arial" w:hAnsi="Arial" w:cs="Arial"/>
          <w:color w:val="auto"/>
        </w:rPr>
        <w:t xml:space="preserve">lease </w:t>
      </w:r>
      <w:r w:rsidR="00786E66">
        <w:rPr>
          <w:rFonts w:ascii="Arial" w:hAnsi="Arial" w:cs="Arial"/>
          <w:color w:val="auto"/>
        </w:rPr>
        <w:t xml:space="preserve">buckle-up and </w:t>
      </w:r>
      <w:r w:rsidR="00B227C8">
        <w:rPr>
          <w:rFonts w:ascii="Arial" w:hAnsi="Arial" w:cs="Arial"/>
          <w:color w:val="auto"/>
        </w:rPr>
        <w:t>put</w:t>
      </w:r>
      <w:r w:rsidR="00786E66">
        <w:rPr>
          <w:rFonts w:ascii="Arial" w:hAnsi="Arial" w:cs="Arial"/>
          <w:color w:val="auto"/>
        </w:rPr>
        <w:t xml:space="preserve"> the phone down while driving. </w:t>
      </w:r>
      <w:r w:rsidR="00B85AB2">
        <w:rPr>
          <w:rFonts w:ascii="Arial" w:hAnsi="Arial" w:cs="Arial"/>
          <w:color w:val="auto"/>
        </w:rPr>
        <w:t xml:space="preserve"> </w:t>
      </w:r>
    </w:p>
    <w:p w14:paraId="7F352334" w14:textId="77777777" w:rsidR="00FC6432" w:rsidRDefault="00FC6432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349484B7" w14:textId="77777777" w:rsidR="00FC6432" w:rsidRDefault="00FC6432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If you are unsure of this company’s policy regarding cell phone use</w:t>
      </w:r>
      <w:r w:rsidR="00786E66">
        <w:rPr>
          <w:rFonts w:ascii="Arial" w:hAnsi="Arial" w:cs="Arial"/>
          <w:color w:val="auto"/>
        </w:rPr>
        <w:t xml:space="preserve"> while driving on company business</w:t>
      </w:r>
      <w:r>
        <w:rPr>
          <w:rFonts w:ascii="Arial" w:hAnsi="Arial" w:cs="Arial"/>
          <w:color w:val="auto"/>
        </w:rPr>
        <w:t xml:space="preserve">, please ask your supervisor.  </w:t>
      </w:r>
    </w:p>
    <w:p w14:paraId="40B44004" w14:textId="77777777" w:rsidR="00FC6432" w:rsidRDefault="00FC6432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5E08A3A1" w14:textId="77777777" w:rsidR="004B3810" w:rsidRPr="004B3810" w:rsidRDefault="00FC6432" w:rsidP="004B3810">
      <w:pPr>
        <w:pStyle w:val="HeaderFooter"/>
        <w:ind w:left="-720" w:right="-720"/>
        <w:jc w:val="left"/>
        <w:rPr>
          <w:color w:val="auto"/>
        </w:rPr>
      </w:pPr>
      <w:r>
        <w:rPr>
          <w:rFonts w:ascii="Arial" w:hAnsi="Arial" w:cs="Arial"/>
          <w:color w:val="auto"/>
        </w:rPr>
        <w:t xml:space="preserve">We want you </w:t>
      </w:r>
      <w:r w:rsidR="00B85AB2">
        <w:rPr>
          <w:rFonts w:ascii="Arial" w:hAnsi="Arial" w:cs="Arial"/>
          <w:color w:val="auto"/>
        </w:rPr>
        <w:t xml:space="preserve">and your family </w:t>
      </w:r>
      <w:r>
        <w:rPr>
          <w:rFonts w:ascii="Arial" w:hAnsi="Arial" w:cs="Arial"/>
          <w:color w:val="auto"/>
        </w:rPr>
        <w:t xml:space="preserve">to be safe </w:t>
      </w:r>
      <w:r w:rsidR="00B85AB2">
        <w:rPr>
          <w:rFonts w:ascii="Arial" w:hAnsi="Arial" w:cs="Arial"/>
          <w:color w:val="auto"/>
        </w:rPr>
        <w:t>on the road</w:t>
      </w:r>
      <w:r>
        <w:rPr>
          <w:rFonts w:ascii="Arial" w:hAnsi="Arial" w:cs="Arial"/>
          <w:color w:val="auto"/>
        </w:rPr>
        <w:t>.</w:t>
      </w:r>
      <w:r w:rsidR="001A31C0">
        <w:rPr>
          <w:rFonts w:ascii="Arial" w:hAnsi="Arial" w:cs="Arial"/>
          <w:color w:val="auto"/>
        </w:rPr>
        <w:t xml:space="preserve">  </w:t>
      </w:r>
      <w:r w:rsidR="004B3810">
        <w:rPr>
          <w:rFonts w:ascii="Arial" w:hAnsi="Arial" w:cs="Arial"/>
          <w:color w:val="auto"/>
        </w:rPr>
        <w:t xml:space="preserve">  </w:t>
      </w:r>
    </w:p>
    <w:sectPr w:rsidR="004B3810" w:rsidRPr="004B3810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641F" w14:textId="77777777" w:rsidR="00BE27FB" w:rsidRDefault="00BE27FB">
      <w:r>
        <w:separator/>
      </w:r>
    </w:p>
  </w:endnote>
  <w:endnote w:type="continuationSeparator" w:id="0">
    <w:p w14:paraId="414DE6DB" w14:textId="77777777" w:rsidR="00BE27FB" w:rsidRDefault="00BE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8C30" w14:textId="77777777" w:rsidR="00BE27FB" w:rsidRDefault="00BE27FB">
      <w:r>
        <w:separator/>
      </w:r>
    </w:p>
  </w:footnote>
  <w:footnote w:type="continuationSeparator" w:id="0">
    <w:p w14:paraId="699366E0" w14:textId="77777777" w:rsidR="00BE27FB" w:rsidRDefault="00BE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1254D"/>
    <w:rsid w:val="001A31C0"/>
    <w:rsid w:val="00455469"/>
    <w:rsid w:val="004B3810"/>
    <w:rsid w:val="004C1F34"/>
    <w:rsid w:val="00540EC2"/>
    <w:rsid w:val="00633088"/>
    <w:rsid w:val="00641109"/>
    <w:rsid w:val="006B42CF"/>
    <w:rsid w:val="006F2931"/>
    <w:rsid w:val="007459A0"/>
    <w:rsid w:val="00786E66"/>
    <w:rsid w:val="008B1F4D"/>
    <w:rsid w:val="00903898"/>
    <w:rsid w:val="00A73FC6"/>
    <w:rsid w:val="00B227C8"/>
    <w:rsid w:val="00B85AB2"/>
    <w:rsid w:val="00B86E6C"/>
    <w:rsid w:val="00BD098E"/>
    <w:rsid w:val="00BE27FB"/>
    <w:rsid w:val="00DF0972"/>
    <w:rsid w:val="00ED4014"/>
    <w:rsid w:val="00F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BBE9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smolenski</dc:creator>
  <cp:lastModifiedBy>Rich Jacobs</cp:lastModifiedBy>
  <cp:revision>2</cp:revision>
  <dcterms:created xsi:type="dcterms:W3CDTF">2023-03-03T18:18:00Z</dcterms:created>
  <dcterms:modified xsi:type="dcterms:W3CDTF">2023-03-03T18:18:00Z</dcterms:modified>
</cp:coreProperties>
</file>