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DB69" w14:textId="77777777" w:rsidR="00ED4014" w:rsidRDefault="006F2931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825A3F6" wp14:editId="770FD314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00A2">
        <w:rPr>
          <w:rFonts w:ascii="Arial" w:hAnsi="Arial" w:cs="Arial"/>
          <w:b/>
          <w:sz w:val="36"/>
          <w:szCs w:val="36"/>
          <w:u w:val="single"/>
        </w:rPr>
        <w:t>Media Release</w:t>
      </w:r>
    </w:p>
    <w:p w14:paraId="631347E6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5BA2CF3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025B63C9" w14:textId="41E4EA8C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[Company Name] </w:t>
      </w:r>
      <w:r w:rsidR="001378CA">
        <w:rPr>
          <w:rFonts w:ascii="Arial" w:hAnsi="Arial" w:cs="Arial"/>
          <w:b/>
          <w:color w:val="auto"/>
          <w:sz w:val="28"/>
          <w:szCs w:val="28"/>
        </w:rPr>
        <w:t>Recognizes</w:t>
      </w:r>
      <w:r w:rsidR="00054BEB">
        <w:rPr>
          <w:rFonts w:ascii="Arial" w:hAnsi="Arial" w:cs="Arial"/>
          <w:b/>
          <w:color w:val="auto"/>
          <w:sz w:val="28"/>
          <w:szCs w:val="28"/>
        </w:rPr>
        <w:t xml:space="preserve"> Distracted Driving Awareness Month</w:t>
      </w:r>
    </w:p>
    <w:p w14:paraId="070FD317" w14:textId="77777777" w:rsidR="007039F6" w:rsidRDefault="007039F6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521CE43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7CF28D95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02E995A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 IMMEDIATE RELEASE                                                   </w:t>
      </w:r>
      <w:r>
        <w:rPr>
          <w:rFonts w:ascii="Arial" w:hAnsi="Arial" w:cs="Arial"/>
          <w:color w:val="auto"/>
        </w:rPr>
        <w:tab/>
        <w:t xml:space="preserve"> [Contact Information]</w:t>
      </w:r>
    </w:p>
    <w:p w14:paraId="16BDC6D3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098137D1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602F673" w14:textId="77777777" w:rsidR="00CB3DB1" w:rsidRDefault="001F00A2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[City Name], VA – April is Distracted Drivi</w:t>
      </w:r>
      <w:r w:rsidR="00434F08">
        <w:rPr>
          <w:rFonts w:ascii="Arial" w:hAnsi="Arial" w:cs="Arial"/>
          <w:color w:val="auto"/>
        </w:rPr>
        <w:t xml:space="preserve">ng Awareness Month in Virginia. </w:t>
      </w:r>
      <w:r>
        <w:rPr>
          <w:rFonts w:ascii="Arial" w:hAnsi="Arial" w:cs="Arial"/>
          <w:color w:val="auto"/>
        </w:rPr>
        <w:t>[Company Name]</w:t>
      </w:r>
      <w:r w:rsidR="007039F6">
        <w:rPr>
          <w:rFonts w:ascii="Arial" w:hAnsi="Arial" w:cs="Arial"/>
          <w:color w:val="auto"/>
        </w:rPr>
        <w:t xml:space="preserve"> </w:t>
      </w:r>
      <w:r w:rsidR="001378CA">
        <w:rPr>
          <w:rFonts w:ascii="Arial" w:hAnsi="Arial" w:cs="Arial"/>
          <w:color w:val="auto"/>
        </w:rPr>
        <w:t>reminds</w:t>
      </w:r>
      <w:r w:rsidR="007039F6">
        <w:rPr>
          <w:rFonts w:ascii="Arial" w:hAnsi="Arial" w:cs="Arial"/>
          <w:color w:val="auto"/>
        </w:rPr>
        <w:t xml:space="preserve"> its employees</w:t>
      </w:r>
      <w:r w:rsidR="00047792">
        <w:rPr>
          <w:rFonts w:ascii="Arial" w:hAnsi="Arial" w:cs="Arial"/>
          <w:color w:val="auto"/>
        </w:rPr>
        <w:t>, and all other drivers,</w:t>
      </w:r>
      <w:r w:rsidR="007039F6">
        <w:rPr>
          <w:rFonts w:ascii="Arial" w:hAnsi="Arial" w:cs="Arial"/>
          <w:color w:val="auto"/>
        </w:rPr>
        <w:t xml:space="preserve"> to put down the phone and buckle-up.</w:t>
      </w:r>
      <w:r w:rsidR="00F25B75">
        <w:rPr>
          <w:rFonts w:ascii="Arial" w:hAnsi="Arial" w:cs="Arial"/>
          <w:color w:val="auto"/>
        </w:rPr>
        <w:t xml:space="preserve"> It is now illegal in Virginia to hold a handheld personal communications device while driving.</w:t>
      </w:r>
    </w:p>
    <w:p w14:paraId="04740FCB" w14:textId="77777777" w:rsidR="00CB3DB1" w:rsidRDefault="00CB3DB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D470062" w14:textId="11EC480E" w:rsidR="001F00A2" w:rsidRDefault="00CB3DB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Last year there were more than 1,000 traffic fatalities in Virginia for the first time in 15 years! </w:t>
      </w:r>
      <w:r w:rsidR="007039F6">
        <w:rPr>
          <w:rFonts w:ascii="Arial" w:hAnsi="Arial" w:cs="Arial"/>
          <w:color w:val="auto"/>
        </w:rPr>
        <w:t xml:space="preserve">  </w:t>
      </w:r>
    </w:p>
    <w:p w14:paraId="67E6891F" w14:textId="77777777" w:rsidR="007039F6" w:rsidRDefault="00434F08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12274E4B" w14:textId="0D265BD9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Company officials say </w:t>
      </w:r>
      <w:r w:rsidR="001378CA">
        <w:rPr>
          <w:rFonts w:ascii="Arial" w:hAnsi="Arial" w:cs="Arial"/>
          <w:color w:val="auto"/>
        </w:rPr>
        <w:t>[</w:t>
      </w:r>
      <w:r>
        <w:rPr>
          <w:rFonts w:ascii="Arial" w:hAnsi="Arial" w:cs="Arial"/>
          <w:color w:val="auto"/>
        </w:rPr>
        <w:t xml:space="preserve">Company Name] will use Distracted Driving Awareness Month to remind </w:t>
      </w:r>
      <w:r w:rsidR="00047792">
        <w:rPr>
          <w:rFonts w:ascii="Arial" w:hAnsi="Arial" w:cs="Arial"/>
          <w:color w:val="auto"/>
        </w:rPr>
        <w:t>motorists</w:t>
      </w:r>
      <w:r>
        <w:rPr>
          <w:rFonts w:ascii="Arial" w:hAnsi="Arial" w:cs="Arial"/>
          <w:color w:val="auto"/>
        </w:rPr>
        <w:t xml:space="preserve"> of the dangers of </w:t>
      </w:r>
      <w:r w:rsidR="00434F08">
        <w:rPr>
          <w:rFonts w:ascii="Arial" w:hAnsi="Arial" w:cs="Arial"/>
          <w:color w:val="auto"/>
        </w:rPr>
        <w:t>using a handheld phone while driving</w:t>
      </w:r>
      <w:r>
        <w:rPr>
          <w:rFonts w:ascii="Arial" w:hAnsi="Arial" w:cs="Arial"/>
          <w:color w:val="auto"/>
        </w:rPr>
        <w:t xml:space="preserve"> and other distracted driving behaviors.</w:t>
      </w:r>
    </w:p>
    <w:p w14:paraId="08F35988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7ABE786A" w14:textId="2702F592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“It’s not just texting and making phone calls,” said [Name, Title of Company Official]. </w:t>
      </w:r>
      <w:r w:rsidR="00A10A18">
        <w:rPr>
          <w:rFonts w:ascii="Arial" w:hAnsi="Arial" w:cs="Arial"/>
          <w:color w:val="auto"/>
        </w:rPr>
        <w:t xml:space="preserve">“Drivers are using apps like Facebook, Twitter, </w:t>
      </w:r>
      <w:r w:rsidR="00D14671">
        <w:rPr>
          <w:rFonts w:ascii="Arial" w:hAnsi="Arial" w:cs="Arial"/>
          <w:color w:val="auto"/>
        </w:rPr>
        <w:t xml:space="preserve">and </w:t>
      </w:r>
      <w:r w:rsidR="001378CA">
        <w:rPr>
          <w:rFonts w:ascii="Arial" w:hAnsi="Arial" w:cs="Arial"/>
          <w:color w:val="auto"/>
        </w:rPr>
        <w:t>Instagram</w:t>
      </w:r>
      <w:r w:rsidR="00D14671">
        <w:rPr>
          <w:rFonts w:ascii="Arial" w:hAnsi="Arial" w:cs="Arial"/>
          <w:color w:val="auto"/>
        </w:rPr>
        <w:t xml:space="preserve"> behind the wheel.”</w:t>
      </w:r>
    </w:p>
    <w:p w14:paraId="781E7BAE" w14:textId="77777777" w:rsidR="00047792" w:rsidRDefault="00047792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447BC81C" w14:textId="77777777" w:rsidR="00047792" w:rsidRDefault="00047792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Traffic safety researchers say using a smartphone while driving can be extremely dangerous because all three types of distraction – visual, manual, and cognitive – are involved.</w:t>
      </w:r>
    </w:p>
    <w:p w14:paraId="5BB8A46D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588C3A9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Throughout April [Company Name] will remind employees that anything they do </w:t>
      </w:r>
      <w:r w:rsidR="00A64855">
        <w:rPr>
          <w:rFonts w:ascii="Arial" w:hAnsi="Arial" w:cs="Arial"/>
          <w:color w:val="auto"/>
        </w:rPr>
        <w:t>that</w:t>
      </w:r>
      <w:r w:rsidR="00047792">
        <w:rPr>
          <w:rFonts w:ascii="Arial" w:hAnsi="Arial" w:cs="Arial"/>
          <w:color w:val="auto"/>
        </w:rPr>
        <w:t xml:space="preserve"> </w:t>
      </w:r>
      <w:r w:rsidR="00434F08">
        <w:rPr>
          <w:rFonts w:ascii="Arial" w:hAnsi="Arial" w:cs="Arial"/>
          <w:color w:val="auto"/>
        </w:rPr>
        <w:t>diverts</w:t>
      </w:r>
      <w:r>
        <w:rPr>
          <w:rFonts w:ascii="Arial" w:hAnsi="Arial" w:cs="Arial"/>
          <w:color w:val="auto"/>
        </w:rPr>
        <w:t xml:space="preserve"> attention from the task of </w:t>
      </w:r>
      <w:r w:rsidR="00434F08">
        <w:rPr>
          <w:rFonts w:ascii="Arial" w:hAnsi="Arial" w:cs="Arial"/>
          <w:color w:val="auto"/>
        </w:rPr>
        <w:t xml:space="preserve">driving is </w:t>
      </w:r>
      <w:r w:rsidR="00047792">
        <w:rPr>
          <w:rFonts w:ascii="Arial" w:hAnsi="Arial" w:cs="Arial"/>
          <w:color w:val="auto"/>
        </w:rPr>
        <w:t>potentially dangerous</w:t>
      </w:r>
      <w:r w:rsidR="00434F08">
        <w:rPr>
          <w:rFonts w:ascii="Arial" w:hAnsi="Arial" w:cs="Arial"/>
          <w:color w:val="auto"/>
        </w:rPr>
        <w:t xml:space="preserve">. </w:t>
      </w:r>
      <w:r w:rsidR="003F542C">
        <w:rPr>
          <w:rFonts w:ascii="Arial" w:hAnsi="Arial" w:cs="Arial"/>
          <w:color w:val="auto"/>
        </w:rPr>
        <w:t>C</w:t>
      </w:r>
      <w:r>
        <w:rPr>
          <w:rFonts w:ascii="Arial" w:hAnsi="Arial" w:cs="Arial"/>
          <w:color w:val="auto"/>
        </w:rPr>
        <w:t xml:space="preserve">ompany officials </w:t>
      </w:r>
      <w:r w:rsidR="003F542C">
        <w:rPr>
          <w:rFonts w:ascii="Arial" w:hAnsi="Arial" w:cs="Arial"/>
          <w:color w:val="auto"/>
        </w:rPr>
        <w:t xml:space="preserve">say that </w:t>
      </w:r>
      <w:r>
        <w:rPr>
          <w:rFonts w:ascii="Arial" w:hAnsi="Arial" w:cs="Arial"/>
          <w:color w:val="auto"/>
        </w:rPr>
        <w:t>occasional emails</w:t>
      </w:r>
      <w:r w:rsidR="003F542C">
        <w:rPr>
          <w:rFonts w:ascii="Arial" w:hAnsi="Arial" w:cs="Arial"/>
          <w:color w:val="auto"/>
        </w:rPr>
        <w:t xml:space="preserve"> will be sent</w:t>
      </w:r>
      <w:r>
        <w:rPr>
          <w:rFonts w:ascii="Arial" w:hAnsi="Arial" w:cs="Arial"/>
          <w:color w:val="auto"/>
        </w:rPr>
        <w:t xml:space="preserve"> to employees reminding them that grooming, eating, adjusting the radio, etc. while driving are distra</w:t>
      </w:r>
      <w:r w:rsidR="00434F08">
        <w:rPr>
          <w:rFonts w:ascii="Arial" w:hAnsi="Arial" w:cs="Arial"/>
          <w:color w:val="auto"/>
        </w:rPr>
        <w:t>ctions that can contribute to a</w:t>
      </w:r>
      <w:r w:rsidR="0004779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devastating crash.</w:t>
      </w:r>
    </w:p>
    <w:p w14:paraId="7AC710F8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BD1EC6A" w14:textId="3793B5E2" w:rsidR="00D14671" w:rsidRDefault="00D14671" w:rsidP="001378C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“We want our employees to be safe on </w:t>
      </w:r>
      <w:r w:rsidR="00047792">
        <w:rPr>
          <w:rFonts w:ascii="Arial" w:hAnsi="Arial" w:cs="Arial"/>
          <w:color w:val="auto"/>
        </w:rPr>
        <w:t>and off</w:t>
      </w:r>
      <w:r w:rsidR="0007072B">
        <w:rPr>
          <w:rFonts w:ascii="Arial" w:hAnsi="Arial" w:cs="Arial"/>
          <w:color w:val="auto"/>
        </w:rPr>
        <w:t xml:space="preserve"> </w:t>
      </w:r>
      <w:r w:rsidR="00047792">
        <w:rPr>
          <w:rFonts w:ascii="Arial" w:hAnsi="Arial" w:cs="Arial"/>
          <w:color w:val="auto"/>
        </w:rPr>
        <w:t>the</w:t>
      </w:r>
      <w:r w:rsidR="0007072B">
        <w:rPr>
          <w:rFonts w:ascii="Arial" w:hAnsi="Arial" w:cs="Arial"/>
          <w:color w:val="auto"/>
        </w:rPr>
        <w:t xml:space="preserve"> </w:t>
      </w:r>
      <w:r w:rsidR="00047792">
        <w:rPr>
          <w:rFonts w:ascii="Arial" w:hAnsi="Arial" w:cs="Arial"/>
          <w:color w:val="auto"/>
        </w:rPr>
        <w:t xml:space="preserve">job,” </w:t>
      </w:r>
      <w:r>
        <w:rPr>
          <w:rFonts w:ascii="Arial" w:hAnsi="Arial" w:cs="Arial"/>
          <w:color w:val="auto"/>
        </w:rPr>
        <w:t>said [Name, Title of Company Official].</w:t>
      </w:r>
    </w:p>
    <w:p w14:paraId="5F675EA5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102167E" w14:textId="24A3F22B" w:rsidR="007039F6" w:rsidRPr="001F00A2" w:rsidRDefault="003F542C" w:rsidP="00CB3DB1">
      <w:pPr>
        <w:pStyle w:val="HeaderFooter"/>
        <w:ind w:left="-720" w:right="-7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#   #   #</w:t>
      </w:r>
    </w:p>
    <w:sectPr w:rsidR="007039F6" w:rsidRPr="001F00A2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619B" w14:textId="77777777" w:rsidR="00D55566" w:rsidRDefault="00D55566">
      <w:r>
        <w:separator/>
      </w:r>
    </w:p>
  </w:endnote>
  <w:endnote w:type="continuationSeparator" w:id="0">
    <w:p w14:paraId="05CF37FB" w14:textId="77777777" w:rsidR="00D55566" w:rsidRDefault="00D5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DAA5" w14:textId="77777777" w:rsidR="00D55566" w:rsidRDefault="00D55566">
      <w:r>
        <w:separator/>
      </w:r>
    </w:p>
  </w:footnote>
  <w:footnote w:type="continuationSeparator" w:id="0">
    <w:p w14:paraId="34418A30" w14:textId="77777777" w:rsidR="00D55566" w:rsidRDefault="00D5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47792"/>
    <w:rsid w:val="00054BEB"/>
    <w:rsid w:val="0007072B"/>
    <w:rsid w:val="00132862"/>
    <w:rsid w:val="001378CA"/>
    <w:rsid w:val="001F00A2"/>
    <w:rsid w:val="003F542C"/>
    <w:rsid w:val="00434F08"/>
    <w:rsid w:val="004C7622"/>
    <w:rsid w:val="006F2931"/>
    <w:rsid w:val="007039F6"/>
    <w:rsid w:val="007459A0"/>
    <w:rsid w:val="007D434E"/>
    <w:rsid w:val="00A10A18"/>
    <w:rsid w:val="00A64855"/>
    <w:rsid w:val="00CB3DB1"/>
    <w:rsid w:val="00CD1443"/>
    <w:rsid w:val="00D14671"/>
    <w:rsid w:val="00D55566"/>
    <w:rsid w:val="00EC3D29"/>
    <w:rsid w:val="00ED4014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CD0D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F2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2023-03-03T18:32:00Z</dcterms:created>
  <dcterms:modified xsi:type="dcterms:W3CDTF">2023-03-03T18:32:00Z</dcterms:modified>
</cp:coreProperties>
</file>